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0C344" w14:textId="058418AE" w:rsidR="00F40B18" w:rsidRDefault="00F40B18" w:rsidP="008D2922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Estimado Dr.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Nemer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Narchi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14:paraId="3CA9CA56" w14:textId="3321D290" w:rsidR="004865A6" w:rsidRPr="008D2922" w:rsidRDefault="00F40B18" w:rsidP="008D2922">
      <w:p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</w:t>
      </w:r>
      <w:r w:rsidR="008D2922" w:rsidRPr="008D29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xplic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 a continuación</w:t>
      </w:r>
      <w:r w:rsidR="008D2922" w:rsidRPr="008D29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los cambios realizados al artículo “</w:t>
      </w:r>
      <w:r w:rsidR="008D2922" w:rsidRPr="008D2922">
        <w:rPr>
          <w:rFonts w:ascii="Times New Roman" w:hAnsi="Times New Roman" w:cs="Times New Roman"/>
          <w:iCs/>
          <w:sz w:val="24"/>
          <w:szCs w:val="24"/>
        </w:rPr>
        <w:t>Alcances y limitaciones del reformismo en las zonas franciscanas de misión del arzobispado de México (1749-1765)”</w:t>
      </w:r>
    </w:p>
    <w:p w14:paraId="378B1982" w14:textId="77777777" w:rsidR="008D2922" w:rsidRDefault="008D2922" w:rsidP="00E87DA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08712F8" w14:textId="2F35A1BC" w:rsidR="00773B37" w:rsidRPr="00E87DA9" w:rsidRDefault="00730D55" w:rsidP="00E87DA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Del r</w:t>
      </w:r>
      <w:r w:rsidR="001F33EA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evisor/a A:</w:t>
      </w:r>
    </w:p>
    <w:p w14:paraId="30D7DA57" w14:textId="52502617" w:rsidR="00773B37" w:rsidRPr="00E87DA9" w:rsidRDefault="008B5CAF" w:rsidP="00E87DA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Se señaló “h</w:t>
      </w:r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ace falta una buena explicación de la autora sobre la </w:t>
      </w:r>
      <w:bookmarkStart w:id="0" w:name="_Hlk67758982"/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diferencia entre misión y doctrina</w:t>
      </w:r>
      <w:bookmarkEnd w:id="0"/>
      <w:r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”</w:t>
      </w:r>
      <w:r w:rsidR="003F7A20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Añadí información </w:t>
      </w:r>
      <w:r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sobre esto </w:t>
      </w:r>
      <w:r w:rsidR="003F7A20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en la p. 7. A lo largo del artículo se van explicando las diversas maneras de entender una misión</w:t>
      </w:r>
      <w:r w:rsidR="00046542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y las implicaciones de que una fundación fu</w:t>
      </w:r>
      <w:r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era considerada </w:t>
      </w:r>
      <w:r w:rsidR="00046542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como misión o como doctrina</w:t>
      </w:r>
      <w:r w:rsidR="003F7A20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69821029" w14:textId="6FEEDBE0" w:rsidR="00773B37" w:rsidRPr="00E87DA9" w:rsidRDefault="004E2E62" w:rsidP="00E87DA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bookmarkStart w:id="1" w:name="_Hlk67759045"/>
      <w:r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Se solicitó</w:t>
      </w:r>
      <w:r w:rsidR="009363EB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explicitar</w:t>
      </w:r>
      <w:r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por qué una y otra entidad recibió un trato desigual en la era de las secularizaciones</w:t>
      </w:r>
      <w:bookmarkEnd w:id="1"/>
      <w:r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="00FC0974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Se añadió información sobre la utilidad que se confería a las misiones en el siglo XVIII en la p. 12.</w:t>
      </w:r>
      <w:r w:rsidR="00F520FB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Acerca de la</w:t>
      </w:r>
      <w:r w:rsid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 razones de la</w:t>
      </w:r>
      <w:r w:rsidR="00F520FB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secularización de doctrinas se inc</w:t>
      </w:r>
      <w:r w:rsid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luy</w:t>
      </w:r>
      <w:r w:rsidR="00F520FB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ó </w:t>
      </w:r>
      <w:r w:rsid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una explicación </w:t>
      </w:r>
      <w:r w:rsidR="00F520FB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en la p. </w:t>
      </w:r>
      <w:r w:rsid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16.</w:t>
      </w:r>
    </w:p>
    <w:p w14:paraId="7FEF5599" w14:textId="03C816AB" w:rsidR="00773B37" w:rsidRPr="00E87DA9" w:rsidRDefault="004E2E62" w:rsidP="00E87DA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Se indicó que debía incluirse un </w:t>
      </w:r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mapa sobre la ubicación de las dos regiones estudia</w:t>
      </w:r>
      <w:r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das</w:t>
      </w:r>
      <w:r w:rsidR="008B5CAF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 Atendido</w:t>
      </w:r>
      <w:r w:rsid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 Se aclaro dónde debe insertarse el mapa (p. 21) El mapa se envía aparte.</w:t>
      </w:r>
    </w:p>
    <w:p w14:paraId="2858CFF9" w14:textId="2FA828EE" w:rsidR="00773B37" w:rsidRPr="00E87DA9" w:rsidRDefault="004E2E62" w:rsidP="00E87DA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Se pidió que </w:t>
      </w:r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en </w:t>
      </w:r>
      <w:r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las </w:t>
      </w:r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conclusiones </w:t>
      </w:r>
      <w:bookmarkStart w:id="2" w:name="_Hlk67759134"/>
      <w:r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se </w:t>
      </w:r>
      <w:r w:rsid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señalara</w:t>
      </w:r>
      <w:r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puntualmente</w:t>
      </w:r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el papel político de las misiones para la Corona en la era de las secularizaciones</w:t>
      </w:r>
      <w:bookmarkEnd w:id="2"/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 atendió.</w:t>
      </w:r>
    </w:p>
    <w:p w14:paraId="2A7786C2" w14:textId="16C5B7F1" w:rsidR="00773B37" w:rsidRPr="00E87DA9" w:rsidRDefault="00773B37" w:rsidP="00E87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102" w14:textId="3B5CE824" w:rsidR="00773B37" w:rsidRPr="00E87DA9" w:rsidRDefault="00730D55" w:rsidP="00E87D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Del r</w:t>
      </w:r>
      <w:r w:rsidR="004E2E62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evisor/a B:</w:t>
      </w:r>
    </w:p>
    <w:p w14:paraId="58B710A4" w14:textId="33A1E2A7" w:rsidR="001F33EA" w:rsidRPr="00E87DA9" w:rsidRDefault="004E2E62" w:rsidP="00E87DA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Se señaló “</w:t>
      </w:r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convendría un esfuerzo comparativo, quizá sólo para plantear algunas hipótesis, mensurando las acciones de los franciscanos en otras áreas con características </w:t>
      </w:r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socioeconómicas y territoriales similares y respecto de las estrategias de otras Órdenes en la región estudiada, como Sierra Gorda (</w:t>
      </w:r>
      <w:proofErr w:type="spellStart"/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vide</w:t>
      </w:r>
      <w:proofErr w:type="spellEnd"/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Gerardo Lara Cisneros, El cristianismo en el espejo..., y Esteban Arroyo, La</w:t>
      </w:r>
      <w:r w:rsidR="00500926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</w:t>
      </w:r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misiones dominicanas en la Sierra Gorda...). Esto ayudaría a sustentar mejor la afirmación de quien escribe, acerca del </w:t>
      </w:r>
      <w:bookmarkStart w:id="3" w:name="_Hlk67759257"/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compromiso misionero como rasgo franciscano frente a otras familias religiosas.</w:t>
      </w:r>
      <w:r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” </w:t>
      </w:r>
      <w:r w:rsidR="001F33EA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En realidad, el esfuerzo comparativo que se propone como objetivo en el artículo se dirige a las distintas propuestas misionales de los franciscanos</w:t>
      </w:r>
      <w:r w:rsidR="00E079B0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en el arzobispado de México en el periodo analizado</w:t>
      </w:r>
      <w:r w:rsidR="001F33EA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="00E079B0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Los agustinos no realizan labor misional sino doctrinal en la arquidiócesis durante la época abordada</w:t>
      </w:r>
      <w:r w:rsidR="00F35BE5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 L</w:t>
      </w:r>
      <w:r w:rsidR="00E079B0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os dominicos conservan unas pocas misiones</w:t>
      </w:r>
      <w:r w:rsidR="00F35BE5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en la Sierra Gorda;</w:t>
      </w:r>
      <w:r w:rsidR="00E079B0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F35BE5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sin embargo,</w:t>
      </w:r>
      <w:r w:rsidR="00E079B0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F35BE5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considero que si se </w:t>
      </w:r>
      <w:r w:rsidR="00E079B0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abordar</w:t>
      </w:r>
      <w:r w:rsidR="00F35BE5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an m</w:t>
      </w:r>
      <w:r w:rsidR="00E079B0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 desviar</w:t>
      </w:r>
      <w:r w:rsidR="00F35BE5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ía</w:t>
      </w:r>
      <w:r w:rsidR="00E079B0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del propósito central del texto</w:t>
      </w:r>
      <w:r w:rsidR="00F35BE5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y tendría que presentar los antecedentes y desarrollo de esas misiones lo que haría que el trabajo se extendiera varias páginas</w:t>
      </w:r>
      <w:r w:rsidR="00E079B0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="00F520FB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En la p. 22 d</w:t>
      </w:r>
      <w:r w:rsidR="001F33EA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</w:t>
      </w:r>
      <w:r w:rsidR="00F35BE5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cidí c</w:t>
      </w:r>
      <w:r w:rsidR="001F33EA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itar trabajos </w:t>
      </w:r>
      <w:r w:rsidR="00F520FB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previos </w:t>
      </w:r>
      <w:r w:rsidR="001F33EA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que se refieren a la labor misional realizada por los </w:t>
      </w:r>
      <w:r w:rsidR="00F520FB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franciscanos, los </w:t>
      </w:r>
      <w:r w:rsidR="001F33EA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agustinos y los dominicos</w:t>
      </w:r>
      <w:r w:rsidR="00F35BE5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en la Sierra Gorda</w:t>
      </w:r>
      <w:r w:rsidR="001F33EA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r w:rsidR="00F520FB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Gómez Canedo</w:t>
      </w:r>
      <w:r w:rsidR="00D12A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F520FB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F35BE5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Solís y </w:t>
      </w:r>
      <w:r w:rsidR="001F33EA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Arroyo) </w:t>
      </w:r>
      <w:r w:rsidR="00F35BE5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El</w:t>
      </w:r>
      <w:r w:rsidR="001F33EA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trabajo de Gerardo Lara</w:t>
      </w:r>
      <w:r w:rsidR="00F35BE5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es importante para el estudio de la religiosidad indígena, pero no para las tareas misionales.</w:t>
      </w:r>
    </w:p>
    <w:p w14:paraId="593B75E0" w14:textId="31532C75" w:rsidR="001F33EA" w:rsidRDefault="00F35BE5" w:rsidP="00E87DA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</w:t>
      </w:r>
      <w:r w:rsidR="001F33EA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ara aclarar que se trata de un texto centrado en los esfuerzos misionales franciscanos en el arzobispado de México hice un ajuste en el título</w:t>
      </w:r>
      <w:r w:rsidR="00733E8C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y en algunos párrafos</w:t>
      </w:r>
      <w:r w:rsidR="001F33EA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7C35CCD5" w14:textId="6B7C5E87" w:rsidR="002779AB" w:rsidRPr="00E87DA9" w:rsidRDefault="00BA38F3" w:rsidP="00BA38F3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De l</w:t>
      </w:r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recomendación de “hurgar en las cartas o los sermones” para comprender el concepto que las ramas franciscanas tenían sobre "misión", se </w:t>
      </w:r>
      <w:r w:rsidR="00D12A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seg</w:t>
      </w:r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uirá la sugerencia de retomarlo</w:t>
      </w:r>
      <w:r w:rsidR="00D12A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en futuras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reflexiones.</w:t>
      </w:r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bookmarkEnd w:id="3"/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Respecto a la consulta de otras fuentes para reforzar la perspectiva de una dinámica reformista anterior a Carlos III en la relación de la Corona con las órdenes religiosas. </w:t>
      </w:r>
      <w:r w:rsidR="00626298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El revisor m</w:t>
      </w:r>
      <w:r w:rsidR="00773B3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 recomendó ver textos de Antonio Mestre Sanchís y Antonio Domínguez Ortiz.</w:t>
      </w:r>
      <w:r w:rsidR="00626298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En la p.</w:t>
      </w:r>
      <w:r w:rsidR="00C3142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626298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17 r</w:t>
      </w:r>
      <w:r w:rsidR="008B477E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etomé algunas ideas del texto</w:t>
      </w:r>
      <w:r w:rsidR="00221864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</w:t>
      </w:r>
      <w:r w:rsidR="00C31427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ugerido</w:t>
      </w:r>
      <w:r w:rsidR="008B477E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626298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</w:t>
      </w:r>
      <w:r w:rsidR="008B477E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 </w:t>
      </w:r>
      <w:r w:rsidR="008B477E" w:rsidRPr="00E87DA9">
        <w:rPr>
          <w:rFonts w:ascii="Times New Roman" w:hAnsi="Times New Roman" w:cs="Times New Roman"/>
          <w:sz w:val="24"/>
          <w:szCs w:val="24"/>
          <w:lang w:val="es-ES_tradnl"/>
        </w:rPr>
        <w:t>Mestre</w:t>
      </w:r>
      <w:r w:rsidR="00626298" w:rsidRPr="00E87DA9">
        <w:rPr>
          <w:rFonts w:ascii="Times New Roman" w:hAnsi="Times New Roman" w:cs="Times New Roman"/>
          <w:sz w:val="24"/>
          <w:szCs w:val="24"/>
          <w:lang w:val="es-ES_tradnl"/>
        </w:rPr>
        <w:t>. También cité una obra de</w:t>
      </w:r>
      <w:r w:rsidR="002779AB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Antonio Domínguez Ortiz</w:t>
      </w:r>
      <w:r w:rsidR="00221864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que me pareció pertinente</w:t>
      </w:r>
      <w:r w:rsidR="00626298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221864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626298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Asimismo, </w:t>
      </w:r>
      <w:r w:rsidR="00D4384E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m</w:t>
      </w:r>
      <w:r w:rsidR="002779AB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 pareció que </w:t>
      </w:r>
      <w:r w:rsidR="00D12A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en otro texto </w:t>
      </w:r>
      <w:r w:rsidR="00221864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este mismo autor</w:t>
      </w:r>
      <w:r w:rsidR="00D4384E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4384E" w:rsidRPr="00E87DA9">
        <w:rPr>
          <w:rFonts w:ascii="Times New Roman" w:hAnsi="Times New Roman" w:cs="Times New Roman"/>
          <w:sz w:val="24"/>
          <w:szCs w:val="24"/>
          <w:lang w:val="es-ES_tradnl"/>
        </w:rPr>
        <w:t>realiza</w:t>
      </w:r>
      <w:r w:rsidR="002779AB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una aportación interesante para mi trabajo pues señala </w:t>
      </w:r>
      <w:r w:rsidR="00733E8C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que hay actividad </w:t>
      </w:r>
      <w:r w:rsidR="002779AB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misional en España</w:t>
      </w:r>
      <w:r w:rsidR="008B477E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y </w:t>
      </w:r>
      <w:r w:rsidR="00733E8C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explica </w:t>
      </w:r>
      <w:r w:rsidR="008B477E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sus particularidades. </w:t>
      </w:r>
      <w:r w:rsidR="002779AB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Incorporé esa idea </w:t>
      </w:r>
      <w:r w:rsidR="00733E8C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en la introducción de</w:t>
      </w:r>
      <w:r w:rsidR="002779AB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l artículo.</w:t>
      </w:r>
    </w:p>
    <w:p w14:paraId="4DB7E737" w14:textId="4AF7DC86" w:rsidR="00500926" w:rsidRDefault="007A2149" w:rsidP="00E87DA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Se solicitó la i</w:t>
      </w:r>
      <w:r w:rsidR="00500926"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ncorporación de un mapa y al menos un par de cuadros que clasifiquen las misiones. </w:t>
      </w:r>
      <w:r w:rsidRP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Atendido</w:t>
      </w:r>
      <w:r w:rsid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El mapa </w:t>
      </w:r>
      <w:r w:rsidR="00D12A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se incorporar</w:t>
      </w:r>
      <w:r w:rsid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á en la p. 21. Los cuadros están en las p. 1</w:t>
      </w:r>
      <w:r w:rsidR="004D629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2-13</w:t>
      </w:r>
      <w:r w:rsidR="00E87D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y </w:t>
      </w:r>
      <w:r w:rsidR="00FF226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31.</w:t>
      </w:r>
    </w:p>
    <w:p w14:paraId="21D3E503" w14:textId="7C30CB49" w:rsidR="00F40B18" w:rsidRDefault="00F40B18" w:rsidP="00E87DA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Le envío s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aludos cordiales</w:t>
      </w:r>
    </w:p>
    <w:p w14:paraId="7027C677" w14:textId="3872BD0E" w:rsidR="00F40B18" w:rsidRDefault="00F40B18" w:rsidP="00EE760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5E9EE312" wp14:editId="2E48C322">
            <wp:extent cx="2410460" cy="84582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F9BFF" w14:textId="2649850A" w:rsidR="00F40B18" w:rsidRPr="00F40B18" w:rsidRDefault="00F40B18" w:rsidP="00EE760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María Teresa Álvarez Icaza Longoria</w:t>
      </w:r>
    </w:p>
    <w:sectPr w:rsidR="00F40B18" w:rsidRPr="00F40B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37"/>
    <w:rsid w:val="00046542"/>
    <w:rsid w:val="001F33EA"/>
    <w:rsid w:val="00221864"/>
    <w:rsid w:val="002779AB"/>
    <w:rsid w:val="003C5011"/>
    <w:rsid w:val="003F7A20"/>
    <w:rsid w:val="004865A6"/>
    <w:rsid w:val="004D6295"/>
    <w:rsid w:val="004E2E62"/>
    <w:rsid w:val="00500926"/>
    <w:rsid w:val="00626298"/>
    <w:rsid w:val="00730D55"/>
    <w:rsid w:val="00733E8C"/>
    <w:rsid w:val="00773B37"/>
    <w:rsid w:val="007A2149"/>
    <w:rsid w:val="008B477E"/>
    <w:rsid w:val="008B5CAF"/>
    <w:rsid w:val="008D2922"/>
    <w:rsid w:val="009363EB"/>
    <w:rsid w:val="00BA38F3"/>
    <w:rsid w:val="00C31427"/>
    <w:rsid w:val="00D12A5F"/>
    <w:rsid w:val="00D4384E"/>
    <w:rsid w:val="00E079B0"/>
    <w:rsid w:val="00E87DA9"/>
    <w:rsid w:val="00EE760F"/>
    <w:rsid w:val="00F35BE5"/>
    <w:rsid w:val="00F40B18"/>
    <w:rsid w:val="00F520FB"/>
    <w:rsid w:val="00FC0974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6E1C"/>
  <w15:chartTrackingRefBased/>
  <w15:docId w15:val="{A0DB52B9-0FA6-45BD-A6E1-65D377E9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605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Álvarez Icaza Longoria</dc:creator>
  <cp:keywords/>
  <dc:description/>
  <cp:lastModifiedBy>María Teresa Álvarez Icaza Longoria</cp:lastModifiedBy>
  <cp:revision>24</cp:revision>
  <dcterms:created xsi:type="dcterms:W3CDTF">2021-04-05T18:47:00Z</dcterms:created>
  <dcterms:modified xsi:type="dcterms:W3CDTF">2021-04-07T22:13:00Z</dcterms:modified>
</cp:coreProperties>
</file>