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F1F" w:rsidRDefault="00D80805" w:rsidP="00D80805">
      <w:pPr>
        <w:jc w:val="center"/>
        <w:rPr>
          <w:b/>
        </w:rPr>
      </w:pPr>
      <w:r>
        <w:rPr>
          <w:b/>
        </w:rPr>
        <w:t>PIES DE FIGURA</w:t>
      </w:r>
    </w:p>
    <w:p w:rsidR="00BB3B51" w:rsidRPr="00353C00" w:rsidRDefault="00CC1EED" w:rsidP="00BB3B51">
      <w:pPr>
        <w:jc w:val="both"/>
        <w:rPr>
          <w:rFonts w:ascii="Calibri" w:hAnsi="Calibri"/>
        </w:rPr>
      </w:pPr>
      <w:r>
        <w:t xml:space="preserve">Fig. </w:t>
      </w:r>
      <w:r w:rsidR="001B00C2">
        <w:t>1</w:t>
      </w:r>
      <w:r w:rsidR="007862A0">
        <w:t xml:space="preserve"> </w:t>
      </w:r>
      <w:bookmarkStart w:id="0" w:name="_Hlk522790334"/>
      <w:bookmarkEnd w:id="0"/>
      <w:r w:rsidR="00BB3B51" w:rsidRPr="00353C00">
        <w:rPr>
          <w:rFonts w:ascii="Calibri" w:hAnsi="Calibri"/>
        </w:rPr>
        <w:t>Fig. 1 Fragmento de fotografía que muestra a dos periodistas con anteojos sin aro, de tipo refinado, con lentes incoloros</w:t>
      </w:r>
      <w:r w:rsidR="00BB3B51">
        <w:rPr>
          <w:rFonts w:ascii="Calibri" w:hAnsi="Calibri"/>
        </w:rPr>
        <w:t xml:space="preserve"> (primera fila inferior a la izquierda)</w:t>
      </w:r>
      <w:r w:rsidR="00BB3B51" w:rsidRPr="00353C00">
        <w:rPr>
          <w:rFonts w:ascii="Calibri" w:hAnsi="Calibri"/>
        </w:rPr>
        <w:t xml:space="preserve"> y con lentes obscuros (Fuente: </w:t>
      </w:r>
      <w:r w:rsidR="00BB3B51">
        <w:rPr>
          <w:rFonts w:ascii="Calibri" w:hAnsi="Calibri"/>
        </w:rPr>
        <w:t xml:space="preserve">Fototeca Nacional del INAH </w:t>
      </w:r>
      <w:r w:rsidR="00BB3B51" w:rsidRPr="00353C00">
        <w:rPr>
          <w:rFonts w:ascii="Calibri" w:hAnsi="Calibri"/>
        </w:rPr>
        <w:t>276192).</w:t>
      </w:r>
    </w:p>
    <w:p w:rsidR="00BB3B51" w:rsidRPr="00353C00" w:rsidRDefault="00BB3B51" w:rsidP="00BB3B51">
      <w:pPr>
        <w:jc w:val="both"/>
        <w:rPr>
          <w:rFonts w:ascii="Calibri" w:hAnsi="Calibri"/>
        </w:rPr>
      </w:pPr>
      <w:r w:rsidRPr="00353C00">
        <w:rPr>
          <w:rFonts w:ascii="Calibri" w:hAnsi="Calibri"/>
        </w:rPr>
        <w:t>Fig. 2 Fragmento de imagen fotográfica del abogado Ezequiel Chávez, que muestra la variante de anteojo Prince-</w:t>
      </w:r>
      <w:proofErr w:type="spellStart"/>
      <w:r w:rsidRPr="00353C00">
        <w:rPr>
          <w:rFonts w:ascii="Calibri" w:hAnsi="Calibri"/>
        </w:rPr>
        <w:t>nez</w:t>
      </w:r>
      <w:proofErr w:type="spellEnd"/>
      <w:r w:rsidRPr="00353C00">
        <w:rPr>
          <w:rFonts w:ascii="Calibri" w:hAnsi="Calibri"/>
        </w:rPr>
        <w:t xml:space="preserve">, de origen europeo (Fuente: IISUE </w:t>
      </w:r>
      <w:proofErr w:type="gramStart"/>
      <w:r w:rsidRPr="00353C00">
        <w:rPr>
          <w:rFonts w:ascii="Calibri" w:hAnsi="Calibri"/>
        </w:rPr>
        <w:t>UNAM</w:t>
      </w:r>
      <w:r>
        <w:rPr>
          <w:rFonts w:ascii="Calibri" w:hAnsi="Calibri"/>
        </w:rPr>
        <w:t xml:space="preserve">  EACh</w:t>
      </w:r>
      <w:proofErr w:type="gramEnd"/>
      <w:r>
        <w:rPr>
          <w:rFonts w:ascii="Calibri" w:hAnsi="Calibri"/>
        </w:rPr>
        <w:t>-00138</w:t>
      </w:r>
      <w:r w:rsidRPr="00353C00">
        <w:rPr>
          <w:rFonts w:ascii="Calibri" w:hAnsi="Calibri"/>
        </w:rPr>
        <w:t>).</w:t>
      </w:r>
    </w:p>
    <w:p w:rsidR="00706B53" w:rsidRDefault="001B00C2" w:rsidP="00D80805">
      <w:pPr>
        <w:jc w:val="both"/>
      </w:pPr>
      <w:r w:rsidRPr="001B00C2">
        <w:rPr>
          <w:lang w:val="es-ES"/>
        </w:rPr>
        <w:t xml:space="preserve"> </w:t>
      </w:r>
      <w:r>
        <w:rPr>
          <w:lang w:val="es-ES"/>
        </w:rPr>
        <w:t xml:space="preserve">Fig. 3 </w:t>
      </w:r>
      <w:r w:rsidRPr="00450C41">
        <w:rPr>
          <w:lang w:val="es-ES"/>
        </w:rPr>
        <w:t>Representación de las variantes en la forma del puente. La B se denomina “</w:t>
      </w:r>
      <w:proofErr w:type="spellStart"/>
      <w:r w:rsidRPr="00450C41">
        <w:rPr>
          <w:lang w:val="es-ES"/>
        </w:rPr>
        <w:t>crank</w:t>
      </w:r>
      <w:proofErr w:type="spellEnd"/>
      <w:r w:rsidRPr="00450C41">
        <w:rPr>
          <w:lang w:val="es-ES"/>
        </w:rPr>
        <w:t xml:space="preserve">” que correspondió al </w:t>
      </w:r>
      <w:r w:rsidR="000F550E">
        <w:rPr>
          <w:lang w:val="es-ES"/>
        </w:rPr>
        <w:t>u</w:t>
      </w:r>
      <w:r w:rsidRPr="00450C41">
        <w:rPr>
          <w:lang w:val="es-ES"/>
        </w:rPr>
        <w:t xml:space="preserve">suario de 1872 y la variante C a otro del año </w:t>
      </w:r>
      <w:bookmarkStart w:id="1" w:name="_GoBack"/>
      <w:bookmarkEnd w:id="1"/>
      <w:r w:rsidRPr="00450C41">
        <w:rPr>
          <w:lang w:val="es-ES"/>
        </w:rPr>
        <w:t>de 1869.</w:t>
      </w:r>
    </w:p>
    <w:p w:rsidR="00BB3B51" w:rsidRPr="00244D0D" w:rsidRDefault="00706B53" w:rsidP="00BB3B51">
      <w:pPr>
        <w:jc w:val="both"/>
        <w:rPr>
          <w:rFonts w:ascii="Calibri" w:hAnsi="Calibri"/>
        </w:rPr>
      </w:pPr>
      <w:r>
        <w:t xml:space="preserve">Fig. </w:t>
      </w:r>
      <w:r w:rsidR="001B00C2">
        <w:t>4</w:t>
      </w:r>
      <w:r>
        <w:t xml:space="preserve"> </w:t>
      </w:r>
      <w:r w:rsidR="00BB3B51" w:rsidRPr="00244D0D">
        <w:rPr>
          <w:rFonts w:ascii="Calibri" w:hAnsi="Calibri"/>
        </w:rPr>
        <w:t>Fig. 4 Fotografía de militares federales, dos de ellos con “goggles” o anteojos de protección   de piel o gamuza, el restante con anteojo ordinario</w:t>
      </w:r>
      <w:r w:rsidR="00BB3B51">
        <w:rPr>
          <w:rFonts w:ascii="Calibri" w:hAnsi="Calibri"/>
        </w:rPr>
        <w:t xml:space="preserve"> (en primer plano)</w:t>
      </w:r>
      <w:r w:rsidR="00BB3B51" w:rsidRPr="00244D0D">
        <w:rPr>
          <w:rFonts w:ascii="Calibri" w:hAnsi="Calibri"/>
        </w:rPr>
        <w:t xml:space="preserve"> de metal que apoya directamente sobre el dorso de la nariz (Fuente:</w:t>
      </w:r>
      <w:r w:rsidR="00BB3B51">
        <w:rPr>
          <w:rFonts w:ascii="Calibri" w:hAnsi="Calibri"/>
        </w:rPr>
        <w:t xml:space="preserve"> Fototeca Nacional del INAH</w:t>
      </w:r>
      <w:r w:rsidR="00BB3B51" w:rsidRPr="00244D0D">
        <w:rPr>
          <w:rFonts w:ascii="Calibri" w:hAnsi="Calibri"/>
        </w:rPr>
        <w:t xml:space="preserve"> 3</w:t>
      </w:r>
      <w:r w:rsidR="00BB3B51">
        <w:rPr>
          <w:rFonts w:ascii="Calibri" w:hAnsi="Calibri"/>
        </w:rPr>
        <w:t>6700).</w:t>
      </w:r>
    </w:p>
    <w:p w:rsidR="00117EB4" w:rsidRPr="001146EA" w:rsidRDefault="00117EB4" w:rsidP="00117EB4">
      <w:pPr>
        <w:jc w:val="both"/>
        <w:rPr>
          <w:rFonts w:ascii="Calibri" w:hAnsi="Calibri"/>
        </w:rPr>
      </w:pPr>
      <w:r w:rsidRPr="001146EA">
        <w:rPr>
          <w:rFonts w:ascii="Calibri" w:hAnsi="Calibri"/>
        </w:rPr>
        <w:t xml:space="preserve">Fig. 5 </w:t>
      </w:r>
      <w:r w:rsidR="00BB3B51" w:rsidRPr="001146EA">
        <w:rPr>
          <w:rFonts w:ascii="Calibri" w:hAnsi="Calibri"/>
        </w:rPr>
        <w:t xml:space="preserve">Fotografía </w:t>
      </w:r>
      <w:r w:rsidR="00BB3B51">
        <w:rPr>
          <w:rFonts w:ascii="Calibri" w:hAnsi="Calibri"/>
        </w:rPr>
        <w:t>que</w:t>
      </w:r>
      <w:r w:rsidR="00BB3B51" w:rsidRPr="001146EA">
        <w:rPr>
          <w:rFonts w:ascii="Calibri" w:hAnsi="Calibri"/>
        </w:rPr>
        <w:t xml:space="preserve"> muestra a cuatro usuarios de anteojos, e</w:t>
      </w:r>
      <w:r w:rsidR="00BB3B51">
        <w:rPr>
          <w:rFonts w:ascii="Calibri" w:hAnsi="Calibri"/>
        </w:rPr>
        <w:t>n</w:t>
      </w:r>
      <w:r w:rsidR="00BB3B51" w:rsidRPr="001146EA">
        <w:rPr>
          <w:rFonts w:ascii="Calibri" w:hAnsi="Calibri"/>
        </w:rPr>
        <w:t xml:space="preserve"> la fila </w:t>
      </w:r>
      <w:r w:rsidR="00BB3B51">
        <w:rPr>
          <w:rFonts w:ascii="Calibri" w:hAnsi="Calibri"/>
        </w:rPr>
        <w:t xml:space="preserve">inferior </w:t>
      </w:r>
      <w:r w:rsidR="00BB3B51" w:rsidRPr="001146EA">
        <w:rPr>
          <w:rFonts w:ascii="Calibri" w:hAnsi="Calibri"/>
        </w:rPr>
        <w:t xml:space="preserve">a la derecha con modelo de anteojo refinado, únicamente con porciones de metal en el puente y varillas muy delgadas, </w:t>
      </w:r>
      <w:r w:rsidR="00BB3B51">
        <w:rPr>
          <w:rFonts w:ascii="Calibri" w:hAnsi="Calibri"/>
        </w:rPr>
        <w:t>los restantes son</w:t>
      </w:r>
      <w:r w:rsidR="00BB3B51" w:rsidRPr="001146EA">
        <w:rPr>
          <w:rFonts w:ascii="Calibri" w:hAnsi="Calibri"/>
        </w:rPr>
        <w:t xml:space="preserve"> ordinario con aro de metal, (Fuente:  IISUE UNAM</w:t>
      </w:r>
      <w:r w:rsidR="00BB3B51">
        <w:rPr>
          <w:rFonts w:ascii="Calibri" w:hAnsi="Calibri"/>
        </w:rPr>
        <w:t xml:space="preserve"> Archivo Gildardo y Octavio Magaña Cerda Caja 11G Doc. 0582 GMC_00582</w:t>
      </w:r>
      <w:r w:rsidR="00BB3B51" w:rsidRPr="001146EA">
        <w:rPr>
          <w:rFonts w:ascii="Calibri" w:hAnsi="Calibri"/>
        </w:rPr>
        <w:t>).</w:t>
      </w:r>
    </w:p>
    <w:p w:rsidR="001B00C2" w:rsidRDefault="001B00C2" w:rsidP="001B00C2">
      <w:pPr>
        <w:jc w:val="both"/>
      </w:pPr>
      <w:r>
        <w:t xml:space="preserve">Fig. </w:t>
      </w:r>
      <w:r w:rsidR="00117EB4">
        <w:t>6</w:t>
      </w:r>
      <w:r>
        <w:t xml:space="preserve"> Apartado publicitario periodístico que difundía la presencia de un </w:t>
      </w:r>
      <w:proofErr w:type="gramStart"/>
      <w:r>
        <w:t>óptico  de</w:t>
      </w:r>
      <w:proofErr w:type="gramEnd"/>
      <w:r>
        <w:t xml:space="preserve"> origen alemán que ofrecía sus servicios por breve temporada, en el Hotel Guardiola, uno de los hoteles de prestigio de la ciudad de México (Fuente: Periódico El Nacional 1896).</w:t>
      </w:r>
    </w:p>
    <w:p w:rsidR="00706B53" w:rsidRDefault="00706B53" w:rsidP="00D80805">
      <w:pPr>
        <w:jc w:val="both"/>
      </w:pPr>
    </w:p>
    <w:p w:rsidR="00C656C6" w:rsidRDefault="00C656C6" w:rsidP="00D80805">
      <w:pPr>
        <w:jc w:val="both"/>
      </w:pPr>
    </w:p>
    <w:p w:rsidR="00C656C6" w:rsidRPr="00D80805" w:rsidRDefault="00C656C6" w:rsidP="00D80805">
      <w:pPr>
        <w:jc w:val="both"/>
      </w:pPr>
    </w:p>
    <w:sectPr w:rsidR="00C656C6" w:rsidRPr="00D808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805"/>
    <w:rsid w:val="000F550E"/>
    <w:rsid w:val="00117EB4"/>
    <w:rsid w:val="00151313"/>
    <w:rsid w:val="001B00C2"/>
    <w:rsid w:val="00450C41"/>
    <w:rsid w:val="005841C0"/>
    <w:rsid w:val="00585D56"/>
    <w:rsid w:val="005A3086"/>
    <w:rsid w:val="005B3A2D"/>
    <w:rsid w:val="00603FEC"/>
    <w:rsid w:val="00607D2A"/>
    <w:rsid w:val="006D6F88"/>
    <w:rsid w:val="00706B53"/>
    <w:rsid w:val="00763802"/>
    <w:rsid w:val="007862A0"/>
    <w:rsid w:val="008E51A5"/>
    <w:rsid w:val="009106DE"/>
    <w:rsid w:val="00AA2CB1"/>
    <w:rsid w:val="00AA7857"/>
    <w:rsid w:val="00B1406F"/>
    <w:rsid w:val="00B529EC"/>
    <w:rsid w:val="00B75227"/>
    <w:rsid w:val="00BB3B51"/>
    <w:rsid w:val="00BE1F1F"/>
    <w:rsid w:val="00C656C6"/>
    <w:rsid w:val="00CC1EED"/>
    <w:rsid w:val="00D80805"/>
    <w:rsid w:val="00E94300"/>
    <w:rsid w:val="00FF1A1B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9DEE2"/>
  <w15:chartTrackingRefBased/>
  <w15:docId w15:val="{15987C9D-8D9A-4C98-BDF1-B39A8920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7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Roberto Peralta Rodrìguez</dc:creator>
  <cp:keywords/>
  <dc:description/>
  <cp:lastModifiedBy>propietario</cp:lastModifiedBy>
  <cp:revision>8</cp:revision>
  <cp:lastPrinted>2014-10-17T23:37:00Z</cp:lastPrinted>
  <dcterms:created xsi:type="dcterms:W3CDTF">2018-08-14T19:05:00Z</dcterms:created>
  <dcterms:modified xsi:type="dcterms:W3CDTF">2018-10-03T16:01:00Z</dcterms:modified>
</cp:coreProperties>
</file>